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7ADD" w14:textId="43B0445B" w:rsidR="00F0019B" w:rsidRPr="00EA67E6" w:rsidRDefault="00F0019B" w:rsidP="00EA67E6">
      <w:pPr>
        <w:tabs>
          <w:tab w:val="left" w:pos="3375"/>
        </w:tabs>
        <w:spacing w:line="240" w:lineRule="auto"/>
        <w:rPr>
          <w:rFonts w:ascii="Calibri" w:hAnsi="Calibri" w:cs="Calibri"/>
        </w:rPr>
      </w:pPr>
      <w:r w:rsidRPr="00EA67E6">
        <w:rPr>
          <w:rFonts w:ascii="Calibri" w:hAnsi="Calibri" w:cs="Calibri"/>
        </w:rPr>
        <w:tab/>
      </w:r>
    </w:p>
    <w:p w14:paraId="25358A50" w14:textId="77777777" w:rsidR="00F0019B" w:rsidRPr="00EA67E6" w:rsidRDefault="00F0019B" w:rsidP="00EA67E6">
      <w:pPr>
        <w:spacing w:after="0" w:line="240" w:lineRule="auto"/>
        <w:ind w:right="40"/>
        <w:jc w:val="center"/>
        <w:rPr>
          <w:rFonts w:ascii="Calibri" w:hAnsi="Calibri" w:cs="Calibri"/>
          <w:b/>
          <w:sz w:val="20"/>
        </w:rPr>
      </w:pPr>
      <w:r w:rsidRPr="00EA67E6">
        <w:rPr>
          <w:rFonts w:ascii="Calibri" w:hAnsi="Calibri" w:cs="Calibri"/>
          <w:b/>
          <w:sz w:val="20"/>
        </w:rPr>
        <w:t xml:space="preserve">Klauzula informacyjna z art. 13 ust. 1 i 2 RODO </w:t>
      </w:r>
    </w:p>
    <w:p w14:paraId="524FBC5B" w14:textId="1C0F4CD3" w:rsidR="00F0019B" w:rsidRPr="00EA67E6" w:rsidRDefault="00F0019B" w:rsidP="00EA67E6">
      <w:pPr>
        <w:spacing w:after="0" w:line="240" w:lineRule="auto"/>
        <w:ind w:right="40"/>
        <w:jc w:val="center"/>
        <w:rPr>
          <w:rFonts w:ascii="Calibri" w:hAnsi="Calibri" w:cs="Calibri"/>
          <w:b/>
          <w:sz w:val="20"/>
        </w:rPr>
      </w:pPr>
      <w:r w:rsidRPr="00EA67E6">
        <w:rPr>
          <w:rFonts w:ascii="Calibri" w:hAnsi="Calibri" w:cs="Calibri"/>
          <w:b/>
          <w:sz w:val="20"/>
        </w:rPr>
        <w:t xml:space="preserve">w celu </w:t>
      </w:r>
      <w:bookmarkStart w:id="0" w:name="_Hlk236220679"/>
      <w:r w:rsidRPr="00EA67E6">
        <w:rPr>
          <w:rFonts w:ascii="Calibri" w:hAnsi="Calibri" w:cs="Calibri"/>
          <w:b/>
          <w:sz w:val="20"/>
        </w:rPr>
        <w:t>związanym z postępowaniem o zapytanie ofertowe</w:t>
      </w:r>
      <w:bookmarkEnd w:id="0"/>
      <w:r w:rsidRPr="00EA67E6">
        <w:rPr>
          <w:rFonts w:ascii="Calibri" w:hAnsi="Calibri" w:cs="Calibri"/>
          <w:b/>
          <w:sz w:val="20"/>
        </w:rPr>
        <w:t>,</w:t>
      </w:r>
    </w:p>
    <w:p w14:paraId="57F9C1DA" w14:textId="77777777" w:rsidR="00F0019B" w:rsidRPr="00EA67E6" w:rsidRDefault="00F0019B" w:rsidP="00EA67E6">
      <w:pPr>
        <w:spacing w:after="0" w:line="240" w:lineRule="auto"/>
        <w:ind w:right="40"/>
        <w:jc w:val="center"/>
        <w:rPr>
          <w:rFonts w:ascii="Calibri" w:hAnsi="Calibri" w:cs="Calibri"/>
          <w:b/>
          <w:sz w:val="20"/>
        </w:rPr>
      </w:pPr>
    </w:p>
    <w:p w14:paraId="238EBD63" w14:textId="77777777" w:rsidR="00F0019B" w:rsidRPr="00997101" w:rsidRDefault="00F0019B" w:rsidP="00EA67E6">
      <w:pPr>
        <w:spacing w:after="0" w:line="240" w:lineRule="auto"/>
        <w:ind w:right="40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360435BD" w14:textId="1AA306FE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b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1. Administratorem Pani/Pana danych osobowych jest </w:t>
      </w:r>
      <w:bookmarkStart w:id="1" w:name="_Hlk63671297"/>
      <w:r w:rsidRPr="00997101">
        <w:rPr>
          <w:rFonts w:ascii="Calibri" w:hAnsi="Calibri" w:cs="Calibri"/>
          <w:b/>
          <w:sz w:val="19"/>
          <w:szCs w:val="19"/>
        </w:rPr>
        <w:t xml:space="preserve">Lokalna Organizacja Turystyczna „Góry Świętokrzyskie” reprezentowany przez Prezesa ( adres: ul Benedyktyńska 6, 26-008 Nowa Słupia;  adres e-mail: goryswietokrzyskie.travel) </w:t>
      </w:r>
    </w:p>
    <w:bookmarkEnd w:id="1"/>
    <w:p w14:paraId="5A8E6508" w14:textId="78CB76F8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2. W sprawach z zakresu ochrony danych osobowych może się Pani/Pan kontaktować się </w:t>
      </w:r>
      <w:r w:rsidR="00EA67E6" w:rsidRPr="00997101">
        <w:rPr>
          <w:rFonts w:ascii="Calibri" w:hAnsi="Calibri" w:cs="Calibri"/>
          <w:sz w:val="19"/>
          <w:szCs w:val="19"/>
        </w:rPr>
        <w:t xml:space="preserve">LOT „Góry Świętokrzyskie” </w:t>
      </w:r>
      <w:r w:rsidRPr="00997101">
        <w:rPr>
          <w:rFonts w:ascii="Calibri" w:hAnsi="Calibri" w:cs="Calibri"/>
          <w:sz w:val="19"/>
          <w:szCs w:val="19"/>
        </w:rPr>
        <w:t xml:space="preserve">pod adresem e-mail: </w:t>
      </w:r>
      <w:bookmarkStart w:id="2" w:name="_Hlk63671310"/>
      <w:r w:rsidR="00EA67E6" w:rsidRPr="00997101">
        <w:rPr>
          <w:rFonts w:ascii="Calibri" w:hAnsi="Calibri" w:cs="Calibri"/>
          <w:b/>
          <w:bCs/>
          <w:sz w:val="19"/>
          <w:szCs w:val="19"/>
        </w:rPr>
        <w:t>goryswietikrzyskie.travel</w:t>
      </w:r>
      <w:r w:rsidRPr="00997101">
        <w:rPr>
          <w:rFonts w:ascii="Calibri" w:hAnsi="Calibri" w:cs="Calibri"/>
          <w:b/>
          <w:bCs/>
          <w:sz w:val="19"/>
          <w:szCs w:val="19"/>
        </w:rPr>
        <w:t xml:space="preserve">  </w:t>
      </w:r>
      <w:bookmarkEnd w:id="2"/>
    </w:p>
    <w:p w14:paraId="23C6C7CA" w14:textId="49A99F08" w:rsidR="00F0019B" w:rsidRPr="00997101" w:rsidRDefault="00F0019B" w:rsidP="00EA67E6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3. Pani/Pana dane osobowe będą przetwarzane w celu związanym z postępowaniem </w:t>
      </w:r>
      <w:r w:rsidR="0038473D">
        <w:rPr>
          <w:rFonts w:ascii="Calibri" w:hAnsi="Calibri" w:cs="Calibri"/>
          <w:sz w:val="19"/>
          <w:szCs w:val="19"/>
        </w:rPr>
        <w:t xml:space="preserve"> zapytania ofertowego nr/2026 </w:t>
      </w:r>
      <w:r w:rsidRPr="00997101">
        <w:rPr>
          <w:rFonts w:ascii="Calibri" w:hAnsi="Calibri" w:cs="Calibri"/>
          <w:sz w:val="19"/>
          <w:szCs w:val="19"/>
        </w:rPr>
        <w:t>prowadzonym z wyłączeniem przepisów ustawy z dnia 11 września 2019 r. - Prawo zamówień publicznych (Dz. U. z 2019r. poz. 2019 ze zm.).</w:t>
      </w:r>
    </w:p>
    <w:p w14:paraId="1BEB48BB" w14:textId="10385F9B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4. Pani/Pana dane osobowe będą przetwarzane przez okres </w:t>
      </w:r>
      <w:r w:rsidR="00EA67E6" w:rsidRPr="00997101">
        <w:rPr>
          <w:rFonts w:ascii="Calibri" w:hAnsi="Calibri" w:cs="Calibri"/>
          <w:sz w:val="19"/>
          <w:szCs w:val="19"/>
        </w:rPr>
        <w:t>3</w:t>
      </w:r>
      <w:r w:rsidRPr="00997101">
        <w:rPr>
          <w:rFonts w:ascii="Calibri" w:hAnsi="Calibri" w:cs="Calibri"/>
          <w:sz w:val="19"/>
          <w:szCs w:val="19"/>
        </w:rPr>
        <w:t xml:space="preserve"> pełnych lat kalendarzowych, licząc od 1 stycznia roku następnego po roku, w którym nastąpiło zakończenie sprawy na podstawie Rozporządzenia Prezesa Rady Ministrów</w:t>
      </w:r>
      <w:r w:rsidR="006604CE">
        <w:rPr>
          <w:rFonts w:ascii="Calibri" w:hAnsi="Calibri" w:cs="Calibri"/>
          <w:sz w:val="19"/>
          <w:szCs w:val="19"/>
        </w:rPr>
        <w:t xml:space="preserve">       </w:t>
      </w:r>
      <w:r w:rsidRPr="00997101">
        <w:rPr>
          <w:rFonts w:ascii="Calibri" w:hAnsi="Calibri" w:cs="Calibri"/>
          <w:sz w:val="19"/>
          <w:szCs w:val="19"/>
        </w:rPr>
        <w:t xml:space="preserve"> z dnia 18 stycznia 2011 r..</w:t>
      </w:r>
    </w:p>
    <w:p w14:paraId="2C51F830" w14:textId="746D3260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5. Podstawą prawną przetwarzania Pani/Pana danych jest art. 6 ust. 1 lit. c) ww. Rozporządzenia w związku z przepisami ustawy z dnia 27 sierpnia 2009 r. o finansach publicznych (</w:t>
      </w:r>
      <w:proofErr w:type="spellStart"/>
      <w:r w:rsidRPr="00997101">
        <w:rPr>
          <w:rFonts w:ascii="Calibri" w:hAnsi="Calibri" w:cs="Calibri"/>
          <w:sz w:val="19"/>
          <w:szCs w:val="19"/>
        </w:rPr>
        <w:t>t.j</w:t>
      </w:r>
      <w:proofErr w:type="spellEnd"/>
      <w:r w:rsidRPr="00997101">
        <w:rPr>
          <w:rFonts w:ascii="Calibri" w:hAnsi="Calibri" w:cs="Calibri"/>
          <w:sz w:val="19"/>
          <w:szCs w:val="19"/>
        </w:rPr>
        <w:t xml:space="preserve">. Dz. U. z 2020 r. poz. 713 z </w:t>
      </w:r>
      <w:proofErr w:type="spellStart"/>
      <w:r w:rsidRPr="00997101">
        <w:rPr>
          <w:rFonts w:ascii="Calibri" w:hAnsi="Calibri" w:cs="Calibri"/>
          <w:sz w:val="19"/>
          <w:szCs w:val="19"/>
        </w:rPr>
        <w:t>późn</w:t>
      </w:r>
      <w:proofErr w:type="spellEnd"/>
      <w:r w:rsidRPr="00997101">
        <w:rPr>
          <w:rFonts w:ascii="Calibri" w:hAnsi="Calibri" w:cs="Calibri"/>
          <w:sz w:val="19"/>
          <w:szCs w:val="19"/>
        </w:rPr>
        <w:t xml:space="preserve">. zm.). 6. </w:t>
      </w:r>
      <w:bookmarkStart w:id="3" w:name="_Hlk61615485"/>
      <w:r w:rsidRPr="00997101">
        <w:rPr>
          <w:rFonts w:ascii="Calibri" w:hAnsi="Calibri" w:cs="Calibri"/>
          <w:sz w:val="19"/>
          <w:szCs w:val="19"/>
        </w:rPr>
        <w:t xml:space="preserve">Pani/Pana dane osobowe będą ujawniane osobom działającym z upoważnienia administratora, mającym dostęp do danych osobowych i przetwarzającym je wyłącznie na polecenie administratora, chyba że wymaga tego prawo UE lub prawo państwa członkowskiego. Pani/Pana dane mogą zostać przekazane podmiotom zewnętrznym na podstawie umowy powierzenia przetwarzania danych osobowych - dostawcy usług poczty mailowej, strony BIP, dostawcy usług informatycznych </w:t>
      </w:r>
      <w:r w:rsidR="006604CE">
        <w:rPr>
          <w:rFonts w:ascii="Calibri" w:hAnsi="Calibri" w:cs="Calibri"/>
          <w:sz w:val="19"/>
          <w:szCs w:val="19"/>
        </w:rPr>
        <w:t xml:space="preserve">              </w:t>
      </w:r>
      <w:r w:rsidRPr="00997101">
        <w:rPr>
          <w:rFonts w:ascii="Calibri" w:hAnsi="Calibri" w:cs="Calibri"/>
          <w:sz w:val="19"/>
          <w:szCs w:val="19"/>
        </w:rPr>
        <w:t xml:space="preserve">w zakresie programów księgowo-ewidencyjnych. </w:t>
      </w:r>
      <w:bookmarkEnd w:id="3"/>
      <w:r w:rsidRPr="00997101">
        <w:rPr>
          <w:rFonts w:ascii="Calibri" w:hAnsi="Calibri" w:cs="Calibri"/>
          <w:sz w:val="19"/>
          <w:szCs w:val="19"/>
        </w:rPr>
        <w:t xml:space="preserve"> </w:t>
      </w:r>
    </w:p>
    <w:p w14:paraId="5FAB2380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7.  Obowiązek podania przez Panią/Pana danych osobowych bezpośrednio Pani/Pana dotyczących jest wymogiem ustawowym określonym w przepisach ustawy z dnia 27 sierpnia 2009 r. o finansach publicznych związanym z udziałem w postępowaniu; konsekwencją niepodania danych jest brak możliwości udziału w postępowaniu. </w:t>
      </w:r>
    </w:p>
    <w:p w14:paraId="437DCC14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8. Osoba, której dane dotyczą ma prawo do:</w:t>
      </w:r>
    </w:p>
    <w:p w14:paraId="4C0AE84B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 - dostępu do treści swoich danych oraz możliwości ich poprawiania, sprostowania, ograniczenia przetwarzania, </w:t>
      </w:r>
    </w:p>
    <w:p w14:paraId="597E5498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- w przypadku gdy przetwarzanie danych odbywa się z naruszeniem przepisów Rozporządzenia służy prawo wniesienia skargi do organu nadzorczego tj. Prezesa Urzędu Ochrony Danych Osobowych, ul. Stawki 2, 00-193 Warszawa.</w:t>
      </w:r>
    </w:p>
    <w:p w14:paraId="5E8032C5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9. Osobie, której dane dotyczą nie przysługuje:</w:t>
      </w:r>
    </w:p>
    <w:p w14:paraId="77288A74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- w związku z art. 17 ust. 3 lit. b, d lub e Rozporządzenia prawo do usunięcia danych osobowych;</w:t>
      </w:r>
    </w:p>
    <w:p w14:paraId="69546AA4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- prawo do przenoszenia danych osobowych, o którym mowa w art. 20 Rozporządzenia;</w:t>
      </w:r>
    </w:p>
    <w:p w14:paraId="668C01FF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- na podstawie art. 21 Rozporządzenia prawo sprzeciwu, wobec przetwarzania danych osobowych, gdyż podstawą prawną przetwarzania Pani/Pana danych osobowych jest art. 6 ust. 1 lit. c Rozporządzenia. </w:t>
      </w:r>
    </w:p>
    <w:p w14:paraId="24358D79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1D30C0D3" w14:textId="77777777" w:rsidR="00EA67E6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11. 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14:paraId="351332FA" w14:textId="08F0E93F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12. Wystąpienie z żądaniem, o którym mowa w art. 18 ust. 1 Rozporządzenia, nie ogranicza przetwarzania danych osobowych do czasu zakończenia postępowania.</w:t>
      </w:r>
    </w:p>
    <w:p w14:paraId="3C977591" w14:textId="1CCF1289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color w:val="FF0000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14. Od dnia zakończenia postępowania o udzielenie zamówienia, w przypadku gdy wniesienie żądania, o którym mowa w art. 18 ust. 1 Rozporządzenia, spowoduje ograniczenie przetwarzania danych osobowych zawartych w protokole</w:t>
      </w:r>
      <w:r w:rsidR="006604CE">
        <w:rPr>
          <w:rFonts w:ascii="Calibri" w:hAnsi="Calibri" w:cs="Calibri"/>
          <w:sz w:val="19"/>
          <w:szCs w:val="19"/>
        </w:rPr>
        <w:t xml:space="preserve">             </w:t>
      </w:r>
      <w:r w:rsidRPr="00997101">
        <w:rPr>
          <w:rFonts w:ascii="Calibri" w:hAnsi="Calibri" w:cs="Calibri"/>
          <w:sz w:val="19"/>
          <w:szCs w:val="19"/>
        </w:rPr>
        <w:t xml:space="preserve"> i załącznikach do protokołu, Administrator nie udostępnia tych danych zawartych w protokole i w załącznikach do protokołu, chyba że zachodzą przesłanki, o których mowa w art. 18 ust. 2 Rozporządzenia.</w:t>
      </w:r>
    </w:p>
    <w:p w14:paraId="1985FFDD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>15. 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44B58000" w14:textId="7E0549D4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t xml:space="preserve">16. Skorzystanie przez osobę, której dane dotyczą, z uprawnienia do sprostowania lub uzupełnienia, o którym mowa </w:t>
      </w:r>
      <w:r w:rsidR="006604CE">
        <w:rPr>
          <w:rFonts w:ascii="Calibri" w:hAnsi="Calibri" w:cs="Calibri"/>
          <w:sz w:val="19"/>
          <w:szCs w:val="19"/>
        </w:rPr>
        <w:t xml:space="preserve">    </w:t>
      </w:r>
      <w:r w:rsidRPr="00997101">
        <w:rPr>
          <w:rFonts w:ascii="Calibri" w:hAnsi="Calibri" w:cs="Calibri"/>
          <w:sz w:val="19"/>
          <w:szCs w:val="19"/>
        </w:rPr>
        <w:t>w art. 16 Rozporządzenia, nie może naruszać integralności protokołu oraz jego załączników.</w:t>
      </w:r>
    </w:p>
    <w:p w14:paraId="01FC5B1E" w14:textId="77777777" w:rsidR="00F0019B" w:rsidRPr="00997101" w:rsidRDefault="00F0019B" w:rsidP="00EA67E6">
      <w:pPr>
        <w:spacing w:after="0" w:line="240" w:lineRule="auto"/>
        <w:jc w:val="both"/>
        <w:rPr>
          <w:rFonts w:ascii="Calibri" w:hAnsi="Calibri" w:cs="Calibri"/>
          <w:sz w:val="19"/>
          <w:szCs w:val="19"/>
        </w:rPr>
      </w:pPr>
      <w:r w:rsidRPr="00997101">
        <w:rPr>
          <w:rFonts w:ascii="Calibri" w:hAnsi="Calibri" w:cs="Calibri"/>
          <w:sz w:val="19"/>
          <w:szCs w:val="19"/>
        </w:rPr>
        <w:lastRenderedPageBreak/>
        <w:t>17. 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49403C94" w14:textId="77777777" w:rsidR="00F0019B" w:rsidRDefault="00F0019B" w:rsidP="00EA67E6">
      <w:pPr>
        <w:shd w:val="clear" w:color="auto" w:fill="FFFFFF"/>
        <w:spacing w:line="240" w:lineRule="auto"/>
        <w:rPr>
          <w:rFonts w:ascii="Calibri" w:hAnsi="Calibri" w:cs="Calibri"/>
          <w:color w:val="000000" w:themeColor="text1"/>
          <w:lang w:eastAsia="pl-PL"/>
        </w:rPr>
      </w:pPr>
    </w:p>
    <w:p w14:paraId="2CD7D512" w14:textId="77777777" w:rsidR="00D15A23" w:rsidRDefault="00D15A23" w:rsidP="00EA67E6">
      <w:pPr>
        <w:shd w:val="clear" w:color="auto" w:fill="FFFFFF"/>
        <w:spacing w:line="240" w:lineRule="auto"/>
        <w:rPr>
          <w:rFonts w:ascii="Calibri" w:hAnsi="Calibri" w:cs="Calibri"/>
          <w:color w:val="000000" w:themeColor="text1"/>
          <w:lang w:eastAsia="pl-PL"/>
        </w:rPr>
      </w:pPr>
    </w:p>
    <w:p w14:paraId="6DFB8B06" w14:textId="77777777" w:rsidR="006604CE" w:rsidRDefault="006604CE" w:rsidP="00EA67E6">
      <w:pPr>
        <w:shd w:val="clear" w:color="auto" w:fill="FFFFFF"/>
        <w:spacing w:line="240" w:lineRule="auto"/>
        <w:rPr>
          <w:rFonts w:ascii="Calibri" w:hAnsi="Calibri" w:cs="Calibri"/>
          <w:color w:val="000000" w:themeColor="text1"/>
          <w:lang w:eastAsia="pl-PL"/>
        </w:rPr>
      </w:pPr>
    </w:p>
    <w:p w14:paraId="4326610A" w14:textId="77777777" w:rsidR="006604CE" w:rsidRDefault="006604CE" w:rsidP="00EA67E6">
      <w:pPr>
        <w:shd w:val="clear" w:color="auto" w:fill="FFFFFF"/>
        <w:spacing w:line="240" w:lineRule="auto"/>
        <w:rPr>
          <w:rFonts w:ascii="Calibri" w:hAnsi="Calibri" w:cs="Calibri"/>
          <w:color w:val="000000" w:themeColor="text1"/>
          <w:lang w:eastAsia="pl-PL"/>
        </w:rPr>
      </w:pPr>
    </w:p>
    <w:p w14:paraId="2AE17352" w14:textId="77777777" w:rsidR="00E46BD7" w:rsidRDefault="00E46BD7" w:rsidP="00EA67E6">
      <w:pPr>
        <w:shd w:val="clear" w:color="auto" w:fill="FFFFFF"/>
        <w:spacing w:line="240" w:lineRule="auto"/>
        <w:rPr>
          <w:rFonts w:ascii="Calibri" w:hAnsi="Calibri" w:cs="Calibri"/>
          <w:color w:val="000000" w:themeColor="text1"/>
          <w:lang w:eastAsia="pl-PL"/>
        </w:rPr>
      </w:pPr>
    </w:p>
    <w:p w14:paraId="7B5C3361" w14:textId="77777777" w:rsidR="006604CE" w:rsidRPr="002D0034" w:rsidRDefault="006604CE" w:rsidP="00EA67E6">
      <w:pPr>
        <w:shd w:val="clear" w:color="auto" w:fill="FFFFFF"/>
        <w:spacing w:line="240" w:lineRule="auto"/>
        <w:rPr>
          <w:rFonts w:ascii="Calibri" w:hAnsi="Calibri" w:cs="Calibri"/>
          <w:color w:val="000000" w:themeColor="text1"/>
          <w:lang w:eastAsia="pl-PL"/>
        </w:rPr>
      </w:pPr>
    </w:p>
    <w:p w14:paraId="37BEEE38" w14:textId="2A0DBC41" w:rsidR="00D15A23" w:rsidRPr="002D0034" w:rsidRDefault="00D15A23" w:rsidP="00D15A23">
      <w:pPr>
        <w:shd w:val="clear" w:color="auto" w:fill="FFFFFF"/>
        <w:spacing w:line="240" w:lineRule="auto"/>
        <w:jc w:val="center"/>
        <w:rPr>
          <w:rFonts w:ascii="Calibri" w:hAnsi="Calibri" w:cs="Calibri"/>
          <w:color w:val="000000" w:themeColor="text1"/>
          <w:lang w:eastAsia="pl-PL"/>
        </w:rPr>
      </w:pPr>
      <w:r w:rsidRPr="002D0034">
        <w:rPr>
          <w:rFonts w:ascii="Calibri" w:eastAsia="Times New Roman" w:hAnsi="Calibri" w:cs="Calibri"/>
          <w:b/>
          <w:color w:val="000000"/>
        </w:rPr>
        <w:t>Wzór oświadczenia o wyrażeniu zgody na przetwarzanie danych osobowych</w:t>
      </w:r>
    </w:p>
    <w:p w14:paraId="096421CE" w14:textId="77777777" w:rsidR="00D15A23" w:rsidRPr="002D0034" w:rsidRDefault="00D15A23" w:rsidP="00D15A23">
      <w:pPr>
        <w:spacing w:line="360" w:lineRule="auto"/>
        <w:ind w:left="3828"/>
        <w:jc w:val="center"/>
        <w:rPr>
          <w:rFonts w:ascii="Calibri" w:eastAsia="Times New Roman" w:hAnsi="Calibri" w:cs="Calibri"/>
        </w:rPr>
      </w:pPr>
    </w:p>
    <w:p w14:paraId="61718FAF" w14:textId="77777777" w:rsidR="00D15A23" w:rsidRPr="002D0034" w:rsidRDefault="00D15A23" w:rsidP="00D15A23">
      <w:pPr>
        <w:spacing w:line="360" w:lineRule="auto"/>
        <w:ind w:left="3828"/>
        <w:jc w:val="center"/>
        <w:rPr>
          <w:rFonts w:ascii="Calibri" w:eastAsia="Times New Roman" w:hAnsi="Calibri" w:cs="Calibri"/>
        </w:rPr>
      </w:pPr>
      <w:r w:rsidRPr="002D0034">
        <w:rPr>
          <w:rFonts w:ascii="Calibri" w:eastAsia="Times New Roman" w:hAnsi="Calibri" w:cs="Calibri"/>
        </w:rPr>
        <w:t>____________________ , ____________________</w:t>
      </w:r>
    </w:p>
    <w:p w14:paraId="5CA22116" w14:textId="77777777" w:rsidR="00D15A23" w:rsidRPr="002D0034" w:rsidRDefault="00D15A23" w:rsidP="00D15A23">
      <w:pPr>
        <w:spacing w:line="360" w:lineRule="auto"/>
        <w:ind w:left="3828"/>
        <w:jc w:val="center"/>
        <w:rPr>
          <w:rFonts w:ascii="Calibri" w:eastAsia="Times New Roman" w:hAnsi="Calibri" w:cs="Calibri"/>
          <w:vertAlign w:val="superscript"/>
        </w:rPr>
      </w:pPr>
      <w:r w:rsidRPr="002D0034">
        <w:rPr>
          <w:rFonts w:ascii="Calibri" w:eastAsia="Times New Roman" w:hAnsi="Calibri" w:cs="Calibri"/>
          <w:vertAlign w:val="superscript"/>
        </w:rPr>
        <w:t xml:space="preserve">(miejscowość) </w:t>
      </w:r>
      <w:r w:rsidRPr="002D0034">
        <w:rPr>
          <w:rFonts w:ascii="Calibri" w:eastAsia="Times New Roman" w:hAnsi="Calibri" w:cs="Calibri"/>
          <w:vertAlign w:val="superscript"/>
        </w:rPr>
        <w:tab/>
      </w:r>
      <w:r w:rsidRPr="002D0034">
        <w:rPr>
          <w:rFonts w:ascii="Calibri" w:eastAsia="Times New Roman" w:hAnsi="Calibri" w:cs="Calibri"/>
          <w:vertAlign w:val="superscript"/>
        </w:rPr>
        <w:tab/>
      </w:r>
      <w:r w:rsidRPr="002D0034">
        <w:rPr>
          <w:rFonts w:ascii="Calibri" w:eastAsia="Times New Roman" w:hAnsi="Calibri" w:cs="Calibri"/>
          <w:vertAlign w:val="superscript"/>
        </w:rPr>
        <w:tab/>
        <w:t>(data)</w:t>
      </w:r>
    </w:p>
    <w:p w14:paraId="52DC3424" w14:textId="4E7D6960" w:rsidR="00D15A23" w:rsidRPr="002D0034" w:rsidRDefault="00D15A23" w:rsidP="00D15A23">
      <w:pPr>
        <w:spacing w:line="360" w:lineRule="auto"/>
        <w:ind w:firstLine="708"/>
        <w:jc w:val="both"/>
        <w:rPr>
          <w:rFonts w:ascii="Calibri" w:eastAsia="Times New Roman" w:hAnsi="Calibri" w:cs="Calibri"/>
        </w:rPr>
      </w:pPr>
      <w:r w:rsidRPr="002D0034">
        <w:rPr>
          <w:rFonts w:ascii="Calibri" w:eastAsia="Times New Roman" w:hAnsi="Calibri" w:cs="Calibri"/>
        </w:rPr>
        <w:t>Wyrażam zgodę na przetwarzanie moich danych osobowych w rodzaju: ……</w:t>
      </w:r>
      <w:r w:rsidR="002D0034" w:rsidRPr="002D0034">
        <w:rPr>
          <w:rFonts w:ascii="Calibri" w:eastAsia="Times New Roman" w:hAnsi="Calibri" w:cs="Calibri"/>
          <w:b/>
          <w:bCs/>
        </w:rPr>
        <w:t>Oferenta</w:t>
      </w:r>
      <w:r w:rsidRPr="002D0034">
        <w:rPr>
          <w:rFonts w:ascii="Calibri" w:eastAsia="Times New Roman" w:hAnsi="Calibri" w:cs="Calibri"/>
        </w:rPr>
        <w:t xml:space="preserve">……….. </w:t>
      </w:r>
    </w:p>
    <w:p w14:paraId="64C9192D" w14:textId="5CA17ADF" w:rsidR="00D15A23" w:rsidRPr="002D0034" w:rsidRDefault="00D15A23" w:rsidP="00D15A23">
      <w:pPr>
        <w:spacing w:line="360" w:lineRule="auto"/>
        <w:jc w:val="both"/>
        <w:rPr>
          <w:rFonts w:ascii="Calibri" w:eastAsia="Times New Roman" w:hAnsi="Calibri" w:cs="Calibri"/>
        </w:rPr>
      </w:pPr>
      <w:r w:rsidRPr="002D0034">
        <w:rPr>
          <w:rFonts w:ascii="Calibri" w:eastAsia="Times New Roman" w:hAnsi="Calibri" w:cs="Calibri"/>
        </w:rPr>
        <w:t xml:space="preserve">w celach </w:t>
      </w:r>
      <w:r w:rsidR="002D0034" w:rsidRPr="002D0034">
        <w:rPr>
          <w:rFonts w:ascii="Calibri" w:hAnsi="Calibri" w:cs="Calibri"/>
          <w:b/>
          <w:sz w:val="20"/>
        </w:rPr>
        <w:t xml:space="preserve"> </w:t>
      </w:r>
      <w:r w:rsidR="002D0034" w:rsidRPr="00592B8E">
        <w:rPr>
          <w:rFonts w:ascii="Calibri" w:hAnsi="Calibri" w:cs="Calibri"/>
          <w:b/>
        </w:rPr>
        <w:t>związanym z postępowaniem o zapytanie ofertowe</w:t>
      </w:r>
      <w:r w:rsidR="005969AF">
        <w:rPr>
          <w:rFonts w:ascii="Calibri" w:hAnsi="Calibri" w:cs="Calibri"/>
          <w:b/>
        </w:rPr>
        <w:t xml:space="preserve">  </w:t>
      </w:r>
      <w:r w:rsidR="00BC0379">
        <w:rPr>
          <w:rFonts w:ascii="Calibri" w:hAnsi="Calibri" w:cs="Calibri"/>
          <w:b/>
        </w:rPr>
        <w:t xml:space="preserve">             </w:t>
      </w:r>
      <w:r w:rsidR="002D0034" w:rsidRPr="002D0034">
        <w:rPr>
          <w:rFonts w:ascii="Calibri" w:eastAsia="Times New Roman" w:hAnsi="Calibri" w:cs="Calibri"/>
        </w:rPr>
        <w:t xml:space="preserve"> </w:t>
      </w:r>
      <w:r w:rsidRPr="002D0034">
        <w:rPr>
          <w:rFonts w:ascii="Calibri" w:eastAsia="Times New Roman" w:hAnsi="Calibri" w:cs="Calibri"/>
        </w:rPr>
        <w:t>..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2D0034">
        <w:rPr>
          <w:rFonts w:ascii="Calibri" w:eastAsia="Times New Roman" w:hAnsi="Calibri" w:cs="Calibri"/>
        </w:rPr>
        <w:t>publ</w:t>
      </w:r>
      <w:proofErr w:type="spellEnd"/>
      <w:r w:rsidRPr="002D0034">
        <w:rPr>
          <w:rFonts w:ascii="Calibri" w:eastAsia="Times New Roman" w:hAnsi="Calibri" w:cs="Calibri"/>
        </w:rPr>
        <w:t>. Dz. Urz. UE L Nr 119, s. 1).</w:t>
      </w:r>
    </w:p>
    <w:p w14:paraId="11D7B3DC" w14:textId="77777777" w:rsidR="00D15A23" w:rsidRPr="002D0034" w:rsidRDefault="00D15A23" w:rsidP="00D15A23">
      <w:pPr>
        <w:spacing w:line="360" w:lineRule="auto"/>
        <w:jc w:val="both"/>
        <w:rPr>
          <w:rFonts w:ascii="Calibri" w:eastAsia="Times New Roman" w:hAnsi="Calibri" w:cs="Calibri"/>
        </w:rPr>
      </w:pPr>
      <w:r w:rsidRPr="002D0034">
        <w:rPr>
          <w:rFonts w:ascii="Calibri" w:eastAsia="Times New Roman" w:hAnsi="Calibri" w:cs="Calibri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1B1BB09A" w14:textId="77777777" w:rsidR="00D15A23" w:rsidRPr="002D0034" w:rsidRDefault="00D15A23" w:rsidP="00D15A23">
      <w:pPr>
        <w:spacing w:line="360" w:lineRule="auto"/>
        <w:jc w:val="both"/>
        <w:rPr>
          <w:rFonts w:ascii="Calibri" w:eastAsia="Times New Roman" w:hAnsi="Calibri" w:cs="Calibri"/>
        </w:rPr>
      </w:pPr>
    </w:p>
    <w:p w14:paraId="1052C7D5" w14:textId="77777777" w:rsidR="00D15A23" w:rsidRPr="002D0034" w:rsidRDefault="00D15A23" w:rsidP="00D15A23">
      <w:pPr>
        <w:spacing w:line="360" w:lineRule="auto"/>
        <w:ind w:left="5245"/>
        <w:jc w:val="center"/>
        <w:rPr>
          <w:rFonts w:ascii="Calibri" w:eastAsia="Times New Roman" w:hAnsi="Calibri" w:cs="Calibri"/>
        </w:rPr>
      </w:pPr>
      <w:r w:rsidRPr="002D0034">
        <w:rPr>
          <w:rFonts w:ascii="Calibri" w:eastAsia="Times New Roman" w:hAnsi="Calibri" w:cs="Calibri"/>
        </w:rPr>
        <w:t>_____________________________</w:t>
      </w:r>
    </w:p>
    <w:p w14:paraId="52C8FF95" w14:textId="77777777" w:rsidR="00D15A23" w:rsidRPr="002D0034" w:rsidRDefault="00D15A23" w:rsidP="00D15A23">
      <w:pPr>
        <w:spacing w:line="360" w:lineRule="auto"/>
        <w:ind w:left="5245"/>
        <w:jc w:val="center"/>
        <w:rPr>
          <w:rFonts w:ascii="Calibri" w:eastAsia="Times New Roman" w:hAnsi="Calibri" w:cs="Calibri"/>
          <w:vertAlign w:val="superscript"/>
        </w:rPr>
      </w:pPr>
      <w:r w:rsidRPr="002D0034">
        <w:rPr>
          <w:rFonts w:ascii="Calibri" w:eastAsia="Times New Roman" w:hAnsi="Calibri" w:cs="Calibri"/>
          <w:vertAlign w:val="superscript"/>
        </w:rPr>
        <w:t>(czytelny podpis, data)</w:t>
      </w:r>
    </w:p>
    <w:p w14:paraId="7CF38E9C" w14:textId="224F20E8" w:rsidR="00F0019B" w:rsidRPr="00E02AD9" w:rsidRDefault="00D15A23" w:rsidP="00E02AD9">
      <w:pPr>
        <w:spacing w:line="360" w:lineRule="auto"/>
        <w:rPr>
          <w:rFonts w:ascii="Calibri" w:eastAsia="Times New Roman" w:hAnsi="Calibri" w:cs="Calibri"/>
          <w:vertAlign w:val="superscript"/>
        </w:rPr>
      </w:pPr>
      <w:r w:rsidRPr="002D0034">
        <w:rPr>
          <w:rFonts w:ascii="Calibri" w:eastAsia="Times New Roman" w:hAnsi="Calibri" w:cs="Calibri"/>
          <w:vertAlign w:val="superscript"/>
        </w:rPr>
        <w:t>*niepotrzebne skreślić</w:t>
      </w:r>
    </w:p>
    <w:sectPr w:rsidR="00F0019B" w:rsidRPr="00E02AD9" w:rsidSect="00EA67E6">
      <w:headerReference w:type="default" r:id="rId6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0BA6" w14:textId="77777777" w:rsidR="00D950F1" w:rsidRDefault="00D950F1" w:rsidP="00EA67E6">
      <w:pPr>
        <w:spacing w:after="0" w:line="240" w:lineRule="auto"/>
      </w:pPr>
      <w:r>
        <w:separator/>
      </w:r>
    </w:p>
  </w:endnote>
  <w:endnote w:type="continuationSeparator" w:id="0">
    <w:p w14:paraId="5C9234B7" w14:textId="77777777" w:rsidR="00D950F1" w:rsidRDefault="00D950F1" w:rsidP="00EA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C94B" w14:textId="77777777" w:rsidR="00D950F1" w:rsidRDefault="00D950F1" w:rsidP="00EA67E6">
      <w:pPr>
        <w:spacing w:after="0" w:line="240" w:lineRule="auto"/>
      </w:pPr>
      <w:r>
        <w:separator/>
      </w:r>
    </w:p>
  </w:footnote>
  <w:footnote w:type="continuationSeparator" w:id="0">
    <w:p w14:paraId="7D309461" w14:textId="77777777" w:rsidR="00D950F1" w:rsidRDefault="00D950F1" w:rsidP="00EA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EA67E6" w:rsidRPr="00EA67E6" w14:paraId="3FCFB7A4" w14:textId="77777777" w:rsidTr="0063697F">
      <w:trPr>
        <w:trHeight w:val="1361"/>
      </w:trPr>
      <w:tc>
        <w:tcPr>
          <w:tcW w:w="4531" w:type="dxa"/>
          <w:vAlign w:val="center"/>
        </w:tcPr>
        <w:p w14:paraId="716FF4CE" w14:textId="77777777" w:rsidR="00EA67E6" w:rsidRPr="00EA67E6" w:rsidRDefault="00EA67E6" w:rsidP="00EA67E6">
          <w:pPr>
            <w:jc w:val="center"/>
            <w:rPr>
              <w:rFonts w:ascii="Calibri" w:hAnsi="Calibri" w:cs="Calibri"/>
            </w:rPr>
          </w:pPr>
          <w:r w:rsidRPr="00EA67E6">
            <w:rPr>
              <w:rFonts w:ascii="Calibri" w:hAnsi="Calibri" w:cs="Calibri"/>
              <w:noProof/>
            </w:rPr>
            <w:drawing>
              <wp:inline distT="0" distB="0" distL="0" distR="0" wp14:anchorId="1EC4E293" wp14:editId="0234ECA2">
                <wp:extent cx="800100" cy="7810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vAlign w:val="center"/>
        </w:tcPr>
        <w:p w14:paraId="6F0F7A32" w14:textId="77777777" w:rsidR="00EA67E6" w:rsidRPr="00EA67E6" w:rsidRDefault="00EA67E6" w:rsidP="00EA67E6">
          <w:pPr>
            <w:jc w:val="center"/>
            <w:rPr>
              <w:rFonts w:ascii="Calibri" w:hAnsi="Calibri" w:cs="Calibri"/>
            </w:rPr>
          </w:pPr>
          <w:r w:rsidRPr="00EA67E6">
            <w:rPr>
              <w:rFonts w:ascii="Calibri" w:hAnsi="Calibri" w:cs="Calibri"/>
              <w:noProof/>
            </w:rPr>
            <w:drawing>
              <wp:inline distT="0" distB="0" distL="0" distR="0" wp14:anchorId="4366C46A" wp14:editId="5889EDE0">
                <wp:extent cx="1895475" cy="809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F926EF" w14:textId="29298E44" w:rsidR="00EA67E6" w:rsidRDefault="00EA67E6" w:rsidP="00EA67E6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73"/>
    <w:rsid w:val="002D0034"/>
    <w:rsid w:val="00304C73"/>
    <w:rsid w:val="00312DAA"/>
    <w:rsid w:val="0038473D"/>
    <w:rsid w:val="00581D9B"/>
    <w:rsid w:val="00592B8E"/>
    <w:rsid w:val="005969AF"/>
    <w:rsid w:val="005B460B"/>
    <w:rsid w:val="005C32BB"/>
    <w:rsid w:val="006604CE"/>
    <w:rsid w:val="00714925"/>
    <w:rsid w:val="00811071"/>
    <w:rsid w:val="008C5817"/>
    <w:rsid w:val="00997101"/>
    <w:rsid w:val="00A40E97"/>
    <w:rsid w:val="00AD60F3"/>
    <w:rsid w:val="00BC0379"/>
    <w:rsid w:val="00D15A23"/>
    <w:rsid w:val="00D950F1"/>
    <w:rsid w:val="00E02AD9"/>
    <w:rsid w:val="00E46BD7"/>
    <w:rsid w:val="00EA67E6"/>
    <w:rsid w:val="00F0019B"/>
    <w:rsid w:val="00F8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2941"/>
  <w15:chartTrackingRefBased/>
  <w15:docId w15:val="{EC7CA44A-18B2-447A-A3B0-2769D1EA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4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4C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4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4C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4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4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4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4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4C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C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4C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4C7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4C7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4C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4C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4C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4C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4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4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4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4C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4C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4C7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4C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4C7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4C73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F8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F0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0019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A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67E6"/>
  </w:style>
  <w:style w:type="paragraph" w:styleId="Stopka">
    <w:name w:val="footer"/>
    <w:basedOn w:val="Normalny"/>
    <w:link w:val="StopkaZnak"/>
    <w:uiPriority w:val="99"/>
    <w:unhideWhenUsed/>
    <w:rsid w:val="00EA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2026-07-29T07:39:00Z</dcterms:created>
  <dcterms:modified xsi:type="dcterms:W3CDTF">2026-08-12T09:13:00Z</dcterms:modified>
</cp:coreProperties>
</file>